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98534" w14:textId="77777777" w:rsidR="00502075" w:rsidRPr="00502075" w:rsidRDefault="00502075" w:rsidP="00502075">
      <w:pPr>
        <w:rPr>
          <w:rFonts w:ascii="Times New Roman" w:hAnsi="Times New Roman" w:cs="Times New Roman"/>
          <w:b/>
          <w:bCs/>
        </w:rPr>
      </w:pPr>
      <w:r w:rsidRPr="00502075">
        <w:rPr>
          <w:rFonts w:ascii="Times New Roman" w:hAnsi="Times New Roman" w:cs="Times New Roman"/>
          <w:b/>
          <w:bCs/>
        </w:rPr>
        <w:t>DNA Meetings</w:t>
      </w:r>
    </w:p>
    <w:p w14:paraId="7717ECF6" w14:textId="77777777" w:rsidR="00502075" w:rsidRPr="00502075" w:rsidRDefault="00502075" w:rsidP="00502075">
      <w:pPr>
        <w:rPr>
          <w:rFonts w:ascii="Times New Roman" w:hAnsi="Times New Roman" w:cs="Times New Roman"/>
          <w:b/>
          <w:bCs/>
        </w:rPr>
      </w:pPr>
    </w:p>
    <w:p w14:paraId="6BEA87BC" w14:textId="77777777" w:rsidR="00502075" w:rsidRPr="00502075" w:rsidRDefault="00502075" w:rsidP="00502075">
      <w:pPr>
        <w:rPr>
          <w:rFonts w:ascii="Times New Roman" w:hAnsi="Times New Roman" w:cs="Times New Roman"/>
          <w:b/>
          <w:bCs/>
          <w:u w:val="single"/>
        </w:rPr>
      </w:pPr>
      <w:r w:rsidRPr="00502075">
        <w:rPr>
          <w:rFonts w:ascii="Times New Roman" w:hAnsi="Times New Roman" w:cs="Times New Roman"/>
          <w:b/>
          <w:bCs/>
          <w:u w:val="single"/>
        </w:rPr>
        <w:t>1997</w:t>
      </w:r>
    </w:p>
    <w:p w14:paraId="1F662691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2CE2587A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John Diffley, Ph.D.</w:t>
      </w:r>
    </w:p>
    <w:p w14:paraId="026904F5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Cancer Research United Kingdom</w:t>
      </w:r>
    </w:p>
    <w:p w14:paraId="11EFED2B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“Regulating the Initiation of DNA Replication in Budding Yeast”</w:t>
      </w:r>
    </w:p>
    <w:p w14:paraId="3C6A4D03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55193405" w14:textId="77777777" w:rsidR="00502075" w:rsidRPr="00502075" w:rsidRDefault="00502075" w:rsidP="00502075">
      <w:pPr>
        <w:rPr>
          <w:rFonts w:ascii="Times New Roman" w:hAnsi="Times New Roman" w:cs="Times New Roman"/>
          <w:b/>
          <w:bCs/>
          <w:u w:val="single"/>
        </w:rPr>
      </w:pPr>
      <w:r w:rsidRPr="00502075">
        <w:rPr>
          <w:rFonts w:ascii="Times New Roman" w:hAnsi="Times New Roman" w:cs="Times New Roman"/>
          <w:b/>
          <w:bCs/>
          <w:u w:val="single"/>
        </w:rPr>
        <w:t>1998</w:t>
      </w:r>
    </w:p>
    <w:p w14:paraId="42ED8C0B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2E224EE0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Bik Tye, Ph.D.</w:t>
      </w:r>
    </w:p>
    <w:p w14:paraId="7538A8C9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Cornell University</w:t>
      </w:r>
    </w:p>
    <w:p w14:paraId="19B016D1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“The MCM Proteins in the Regulation of Origin Usage and the Initiation of DNA Replication”</w:t>
      </w:r>
    </w:p>
    <w:p w14:paraId="136803B4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1862D793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Julian Blow, Ph.D.</w:t>
      </w:r>
    </w:p>
    <w:p w14:paraId="22F4EB4F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University of Dundee, UK</w:t>
      </w:r>
    </w:p>
    <w:p w14:paraId="28F4056D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“Steps in the Licensing of Active Replication Origins”</w:t>
      </w:r>
    </w:p>
    <w:p w14:paraId="3480E444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4FC1CAFC" w14:textId="77777777" w:rsidR="00502075" w:rsidRPr="00502075" w:rsidRDefault="00502075" w:rsidP="00502075">
      <w:pPr>
        <w:rPr>
          <w:rFonts w:ascii="Times New Roman" w:hAnsi="Times New Roman" w:cs="Times New Roman"/>
          <w:b/>
          <w:bCs/>
          <w:u w:val="single"/>
        </w:rPr>
      </w:pPr>
      <w:r w:rsidRPr="00502075">
        <w:rPr>
          <w:rFonts w:ascii="Times New Roman" w:hAnsi="Times New Roman" w:cs="Times New Roman"/>
          <w:b/>
          <w:bCs/>
          <w:u w:val="single"/>
        </w:rPr>
        <w:t>1999</w:t>
      </w:r>
    </w:p>
    <w:p w14:paraId="58950DEC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6943F18C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Jerard Hurwitz, Ph.D.</w:t>
      </w:r>
    </w:p>
    <w:p w14:paraId="6E966764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Memorial Sloan-Kettering Cancer Center</w:t>
      </w:r>
    </w:p>
    <w:p w14:paraId="1B0957DF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“Protein Interactions Governing Eukaryotic DNA Replication”</w:t>
      </w:r>
    </w:p>
    <w:p w14:paraId="507CD942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60A78B3F" w14:textId="77777777" w:rsidR="00502075" w:rsidRPr="00502075" w:rsidRDefault="00502075" w:rsidP="00502075">
      <w:pPr>
        <w:rPr>
          <w:rFonts w:ascii="Times New Roman" w:hAnsi="Times New Roman" w:cs="Times New Roman"/>
          <w:b/>
          <w:bCs/>
          <w:u w:val="single"/>
        </w:rPr>
      </w:pPr>
      <w:r w:rsidRPr="00502075">
        <w:rPr>
          <w:rFonts w:ascii="Times New Roman" w:hAnsi="Times New Roman" w:cs="Times New Roman"/>
          <w:b/>
          <w:bCs/>
          <w:u w:val="single"/>
        </w:rPr>
        <w:t>2000</w:t>
      </w:r>
    </w:p>
    <w:p w14:paraId="1695DAAA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0DF25905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Melvin DePamphilis, Ph.D.</w:t>
      </w:r>
    </w:p>
    <w:p w14:paraId="254DBD34" w14:textId="5516EECB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ational </w:t>
      </w:r>
      <w:r w:rsidRPr="0050207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nstitutes of </w:t>
      </w:r>
      <w:r w:rsidRPr="00502075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ealth</w:t>
      </w:r>
    </w:p>
    <w:p w14:paraId="32604A0F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 xml:space="preserve">“Initiation of DNA Replication in the </w:t>
      </w:r>
      <w:proofErr w:type="spellStart"/>
      <w:r w:rsidRPr="00502075">
        <w:rPr>
          <w:rFonts w:ascii="Times New Roman" w:hAnsi="Times New Roman" w:cs="Times New Roman"/>
        </w:rPr>
        <w:t>Metazoa</w:t>
      </w:r>
      <w:proofErr w:type="spellEnd"/>
      <w:r w:rsidRPr="00502075">
        <w:rPr>
          <w:rFonts w:ascii="Times New Roman" w:hAnsi="Times New Roman" w:cs="Times New Roman"/>
        </w:rPr>
        <w:t>”</w:t>
      </w:r>
    </w:p>
    <w:p w14:paraId="3305F6F2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06DF5F0F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Stephen P. Bell, Ph.D.</w:t>
      </w:r>
    </w:p>
    <w:p w14:paraId="424E7E51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Massachusetts Institute of Technology</w:t>
      </w:r>
    </w:p>
    <w:p w14:paraId="5850C849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“Assembly of Protein Complexes at Eukaryotic Origins of Replication”</w:t>
      </w:r>
    </w:p>
    <w:p w14:paraId="2E2070B6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2D90C7F1" w14:textId="77777777" w:rsidR="00502075" w:rsidRPr="00502075" w:rsidRDefault="00502075" w:rsidP="00502075">
      <w:pPr>
        <w:rPr>
          <w:rFonts w:ascii="Times New Roman" w:hAnsi="Times New Roman" w:cs="Times New Roman"/>
          <w:b/>
          <w:bCs/>
          <w:u w:val="single"/>
        </w:rPr>
      </w:pPr>
      <w:r w:rsidRPr="00502075">
        <w:rPr>
          <w:rFonts w:ascii="Times New Roman" w:hAnsi="Times New Roman" w:cs="Times New Roman"/>
          <w:b/>
          <w:bCs/>
          <w:u w:val="single"/>
        </w:rPr>
        <w:t>2001</w:t>
      </w:r>
    </w:p>
    <w:p w14:paraId="26532984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5F6C72EF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Susan Gasser-Wilson, Ph.D.</w:t>
      </w:r>
    </w:p>
    <w:p w14:paraId="5E822DB0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University of Geneva, Switzerland</w:t>
      </w:r>
    </w:p>
    <w:p w14:paraId="431FA43C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“Subnuclear Dynamics and the Timing of Origin Firing in Yeast”</w:t>
      </w:r>
    </w:p>
    <w:p w14:paraId="2FEC6FD5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1C8B16A6" w14:textId="77777777" w:rsidR="00502075" w:rsidRPr="00502075" w:rsidRDefault="00502075" w:rsidP="00502075">
      <w:pPr>
        <w:rPr>
          <w:rFonts w:ascii="Times New Roman" w:hAnsi="Times New Roman" w:cs="Times New Roman"/>
          <w:b/>
          <w:bCs/>
          <w:u w:val="single"/>
        </w:rPr>
      </w:pPr>
      <w:r w:rsidRPr="00502075">
        <w:rPr>
          <w:rFonts w:ascii="Times New Roman" w:hAnsi="Times New Roman" w:cs="Times New Roman"/>
          <w:b/>
          <w:bCs/>
          <w:u w:val="single"/>
        </w:rPr>
        <w:t>2002</w:t>
      </w:r>
    </w:p>
    <w:p w14:paraId="1EF090BC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0DED3924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John Newport, Ph.D.</w:t>
      </w:r>
    </w:p>
    <w:p w14:paraId="60B5E06F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University of California at San Diego</w:t>
      </w:r>
    </w:p>
    <w:p w14:paraId="3C6FF1AB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“Origin Assembly and Usage in Metazoans”</w:t>
      </w:r>
    </w:p>
    <w:p w14:paraId="53D1D18A" w14:textId="6E67F7D8" w:rsidR="00502075" w:rsidRDefault="00502075" w:rsidP="00502075">
      <w:pPr>
        <w:rPr>
          <w:rFonts w:ascii="Times New Roman" w:hAnsi="Times New Roman" w:cs="Times New Roman"/>
        </w:rPr>
      </w:pPr>
    </w:p>
    <w:p w14:paraId="259BF901" w14:textId="6BAC659D" w:rsidR="00502075" w:rsidRDefault="00502075" w:rsidP="00502075">
      <w:pPr>
        <w:rPr>
          <w:rFonts w:ascii="Times New Roman" w:hAnsi="Times New Roman" w:cs="Times New Roman"/>
        </w:rPr>
      </w:pPr>
    </w:p>
    <w:p w14:paraId="4FC33876" w14:textId="77777777" w:rsidR="00502075" w:rsidRDefault="00502075" w:rsidP="00502075">
      <w:pPr>
        <w:rPr>
          <w:rFonts w:ascii="Times New Roman" w:hAnsi="Times New Roman" w:cs="Times New Roman"/>
        </w:rPr>
      </w:pPr>
    </w:p>
    <w:p w14:paraId="157A2279" w14:textId="2822A2F1" w:rsidR="00502075" w:rsidRPr="00502075" w:rsidRDefault="00502075" w:rsidP="00502075">
      <w:pPr>
        <w:rPr>
          <w:rFonts w:ascii="Times New Roman" w:hAnsi="Times New Roman" w:cs="Times New Roman"/>
          <w:b/>
          <w:bCs/>
          <w:u w:val="single"/>
        </w:rPr>
      </w:pPr>
      <w:r w:rsidRPr="00502075">
        <w:rPr>
          <w:rFonts w:ascii="Times New Roman" w:hAnsi="Times New Roman" w:cs="Times New Roman"/>
          <w:b/>
          <w:bCs/>
          <w:u w:val="single"/>
        </w:rPr>
        <w:lastRenderedPageBreak/>
        <w:t>2003</w:t>
      </w:r>
    </w:p>
    <w:p w14:paraId="0989429E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71CD65E3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Stephen J. Elledge, Ph.D.</w:t>
      </w:r>
    </w:p>
    <w:p w14:paraId="6FCAA209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Howard Hughes Medical Institute, Baylor College</w:t>
      </w:r>
    </w:p>
    <w:p w14:paraId="4BB714C0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“Sensing and Responding to DNA Damage”</w:t>
      </w:r>
    </w:p>
    <w:p w14:paraId="49A3EFBA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31309494" w14:textId="77777777" w:rsidR="00502075" w:rsidRPr="00502075" w:rsidRDefault="00502075" w:rsidP="00502075">
      <w:pPr>
        <w:rPr>
          <w:rFonts w:ascii="Times New Roman" w:hAnsi="Times New Roman" w:cs="Times New Roman"/>
          <w:b/>
          <w:bCs/>
          <w:u w:val="single"/>
        </w:rPr>
      </w:pPr>
      <w:r w:rsidRPr="00502075">
        <w:rPr>
          <w:rFonts w:ascii="Times New Roman" w:hAnsi="Times New Roman" w:cs="Times New Roman"/>
          <w:b/>
          <w:bCs/>
          <w:u w:val="single"/>
        </w:rPr>
        <w:t>2004</w:t>
      </w:r>
    </w:p>
    <w:p w14:paraId="2FC0BBB9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0FEE6667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Paul Russell, Ph.D.</w:t>
      </w:r>
    </w:p>
    <w:p w14:paraId="47DB27C1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Scripps Research Institute</w:t>
      </w:r>
    </w:p>
    <w:p w14:paraId="3D90E2A4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“Recognition and Repair of DNA Damage in Fission Yeast”</w:t>
      </w:r>
    </w:p>
    <w:p w14:paraId="7A538B03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7208DF55" w14:textId="77777777" w:rsidR="00502075" w:rsidRPr="00502075" w:rsidRDefault="00502075" w:rsidP="00502075">
      <w:pPr>
        <w:rPr>
          <w:rFonts w:ascii="Times New Roman" w:hAnsi="Times New Roman" w:cs="Times New Roman"/>
          <w:b/>
          <w:bCs/>
          <w:u w:val="single"/>
        </w:rPr>
      </w:pPr>
      <w:r w:rsidRPr="00502075">
        <w:rPr>
          <w:rFonts w:ascii="Times New Roman" w:hAnsi="Times New Roman" w:cs="Times New Roman"/>
          <w:b/>
          <w:bCs/>
          <w:u w:val="single"/>
        </w:rPr>
        <w:t>2005</w:t>
      </w:r>
    </w:p>
    <w:p w14:paraId="596CB9C9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3B20423D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Paul Nurse, Ph.D.</w:t>
      </w:r>
    </w:p>
    <w:p w14:paraId="5F99FF6A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The Rockefeller University</w:t>
      </w:r>
    </w:p>
    <w:p w14:paraId="31E87CDF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“Controlling S-Phase in Fission Yeast”</w:t>
      </w:r>
    </w:p>
    <w:p w14:paraId="3F0B380D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2C7217AD" w14:textId="77777777" w:rsidR="00502075" w:rsidRPr="00502075" w:rsidRDefault="00502075" w:rsidP="00502075">
      <w:pPr>
        <w:rPr>
          <w:rFonts w:ascii="Times New Roman" w:hAnsi="Times New Roman" w:cs="Times New Roman"/>
          <w:b/>
          <w:bCs/>
          <w:u w:val="single"/>
        </w:rPr>
      </w:pPr>
      <w:r w:rsidRPr="00502075">
        <w:rPr>
          <w:rFonts w:ascii="Times New Roman" w:hAnsi="Times New Roman" w:cs="Times New Roman"/>
          <w:b/>
          <w:bCs/>
          <w:u w:val="single"/>
        </w:rPr>
        <w:t>2006</w:t>
      </w:r>
    </w:p>
    <w:p w14:paraId="3003103B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00926CBF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Kenneth Marians, Ph.D.</w:t>
      </w:r>
    </w:p>
    <w:p w14:paraId="0C628F8A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Sloan-Kettering Cancer Center</w:t>
      </w:r>
    </w:p>
    <w:p w14:paraId="3C2964CB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“Mechanisms of Replication Fork Reactivation”</w:t>
      </w:r>
    </w:p>
    <w:p w14:paraId="1B0CA5EA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4F45BBDA" w14:textId="77777777" w:rsidR="00502075" w:rsidRPr="00502075" w:rsidRDefault="00502075" w:rsidP="00502075">
      <w:pPr>
        <w:rPr>
          <w:rFonts w:ascii="Times New Roman" w:hAnsi="Times New Roman" w:cs="Times New Roman"/>
          <w:b/>
          <w:bCs/>
          <w:u w:val="single"/>
        </w:rPr>
      </w:pPr>
      <w:r w:rsidRPr="00502075">
        <w:rPr>
          <w:rFonts w:ascii="Times New Roman" w:hAnsi="Times New Roman" w:cs="Times New Roman"/>
          <w:b/>
          <w:bCs/>
          <w:u w:val="single"/>
        </w:rPr>
        <w:t>2007</w:t>
      </w:r>
    </w:p>
    <w:p w14:paraId="41447CBA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7B71BFF0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Joel Huberman, Ph.D.</w:t>
      </w:r>
    </w:p>
    <w:p w14:paraId="55DD4842" w14:textId="33607ABE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Roswell Park Cancer Institute</w:t>
      </w:r>
    </w:p>
    <w:p w14:paraId="2529DF60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“Regulation of Origin Firing by the Replication Checkpoint and by Chromatin Structure”</w:t>
      </w:r>
    </w:p>
    <w:p w14:paraId="526B1FB8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72ACB85F" w14:textId="77777777" w:rsidR="00502075" w:rsidRPr="00502075" w:rsidRDefault="00502075" w:rsidP="00502075">
      <w:pPr>
        <w:rPr>
          <w:rFonts w:ascii="Times New Roman" w:hAnsi="Times New Roman" w:cs="Times New Roman"/>
          <w:b/>
          <w:bCs/>
          <w:u w:val="single"/>
        </w:rPr>
      </w:pPr>
      <w:r w:rsidRPr="00502075">
        <w:rPr>
          <w:rFonts w:ascii="Times New Roman" w:hAnsi="Times New Roman" w:cs="Times New Roman"/>
          <w:b/>
          <w:bCs/>
          <w:u w:val="single"/>
        </w:rPr>
        <w:t>2008</w:t>
      </w:r>
    </w:p>
    <w:p w14:paraId="672A0F3E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5397ABBE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Michael O’Donnell, Ph.D.</w:t>
      </w:r>
    </w:p>
    <w:p w14:paraId="7CA47947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Howard Hughes Investigator at Rockefeller University</w:t>
      </w:r>
    </w:p>
    <w:p w14:paraId="4CCD9027" w14:textId="75A327C9" w:rsidR="00502075" w:rsidRPr="00502075" w:rsidRDefault="00502075" w:rsidP="005020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502075">
        <w:rPr>
          <w:rFonts w:ascii="Times New Roman" w:hAnsi="Times New Roman" w:cs="Times New Roman"/>
        </w:rPr>
        <w:t xml:space="preserve">Replisome Dynamics that Overcome Obstacles to </w:t>
      </w:r>
      <w:proofErr w:type="spellStart"/>
      <w:r w:rsidRPr="00502075">
        <w:rPr>
          <w:rFonts w:ascii="Times New Roman" w:hAnsi="Times New Roman" w:cs="Times New Roman"/>
        </w:rPr>
        <w:t>rReplication</w:t>
      </w:r>
      <w:proofErr w:type="spellEnd"/>
      <w:r w:rsidRPr="00502075">
        <w:rPr>
          <w:rFonts w:ascii="Times New Roman" w:hAnsi="Times New Roman" w:cs="Times New Roman"/>
        </w:rPr>
        <w:t xml:space="preserve"> Fork </w:t>
      </w:r>
      <w:r w:rsidR="003808AB" w:rsidRPr="00502075">
        <w:rPr>
          <w:rFonts w:ascii="Times New Roman" w:hAnsi="Times New Roman" w:cs="Times New Roman"/>
        </w:rPr>
        <w:t>Progression</w:t>
      </w:r>
      <w:r>
        <w:rPr>
          <w:rFonts w:ascii="Times New Roman" w:hAnsi="Times New Roman" w:cs="Times New Roman"/>
        </w:rPr>
        <w:t>”</w:t>
      </w:r>
    </w:p>
    <w:p w14:paraId="05200FA6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3A0500DD" w14:textId="77777777" w:rsidR="00502075" w:rsidRPr="00502075" w:rsidRDefault="00502075" w:rsidP="00502075">
      <w:pPr>
        <w:rPr>
          <w:rFonts w:ascii="Times New Roman" w:hAnsi="Times New Roman" w:cs="Times New Roman"/>
          <w:b/>
          <w:bCs/>
          <w:u w:val="single"/>
        </w:rPr>
      </w:pPr>
      <w:r w:rsidRPr="00502075">
        <w:rPr>
          <w:rFonts w:ascii="Times New Roman" w:hAnsi="Times New Roman" w:cs="Times New Roman"/>
          <w:b/>
          <w:bCs/>
          <w:u w:val="single"/>
        </w:rPr>
        <w:t>2009</w:t>
      </w:r>
    </w:p>
    <w:p w14:paraId="6CFEE28B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0945DA8C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Peggy Hsieh, Ph.D.</w:t>
      </w:r>
    </w:p>
    <w:p w14:paraId="0B4C3FF5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ational </w:t>
      </w:r>
      <w:r w:rsidRPr="0050207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nstitutes of </w:t>
      </w:r>
      <w:r w:rsidRPr="00502075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ealth</w:t>
      </w:r>
    </w:p>
    <w:p w14:paraId="758C9991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“DNA Mismatch Repair:  Genome Stability and DNA Damage Signaling”</w:t>
      </w:r>
    </w:p>
    <w:p w14:paraId="71BDC02C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70CD8477" w14:textId="77777777" w:rsidR="00502075" w:rsidRPr="00502075" w:rsidRDefault="00502075" w:rsidP="00502075">
      <w:pPr>
        <w:rPr>
          <w:rFonts w:ascii="Times New Roman" w:hAnsi="Times New Roman" w:cs="Times New Roman"/>
          <w:b/>
          <w:bCs/>
          <w:u w:val="single"/>
        </w:rPr>
      </w:pPr>
      <w:r w:rsidRPr="00502075">
        <w:rPr>
          <w:rFonts w:ascii="Times New Roman" w:hAnsi="Times New Roman" w:cs="Times New Roman"/>
          <w:b/>
          <w:bCs/>
          <w:u w:val="single"/>
        </w:rPr>
        <w:t>2010</w:t>
      </w:r>
    </w:p>
    <w:p w14:paraId="175FC697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50523DFC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Joyce L. Hamlin, Ph.D.</w:t>
      </w:r>
    </w:p>
    <w:p w14:paraId="7E20D00C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University of Virginia</w:t>
      </w:r>
    </w:p>
    <w:p w14:paraId="42F0EA03" w14:textId="77777777" w:rsid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“Rethinking the Way Replication is Controlled in Mammalian Cells:  Close Up and Long-Range Views”</w:t>
      </w:r>
    </w:p>
    <w:p w14:paraId="38DEBD90" w14:textId="05A5C12F" w:rsidR="00502075" w:rsidRPr="00502075" w:rsidRDefault="00502075" w:rsidP="00502075">
      <w:pPr>
        <w:rPr>
          <w:rFonts w:ascii="Times New Roman" w:hAnsi="Times New Roman" w:cs="Times New Roman"/>
          <w:b/>
          <w:bCs/>
          <w:u w:val="single"/>
        </w:rPr>
      </w:pPr>
      <w:r w:rsidRPr="00502075">
        <w:rPr>
          <w:rFonts w:ascii="Times New Roman" w:hAnsi="Times New Roman" w:cs="Times New Roman"/>
          <w:b/>
          <w:bCs/>
          <w:u w:val="single"/>
        </w:rPr>
        <w:lastRenderedPageBreak/>
        <w:t>2011</w:t>
      </w:r>
    </w:p>
    <w:p w14:paraId="541B0B03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2C8259CB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Lawrence Loeb, Ph.D.</w:t>
      </w:r>
    </w:p>
    <w:p w14:paraId="1FBB8336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University of Washington</w:t>
      </w:r>
    </w:p>
    <w:p w14:paraId="77A56683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“Human Cancers Express a Mutator Phenotype:  Origins, Manifestations and Targeting”</w:t>
      </w:r>
    </w:p>
    <w:p w14:paraId="1F5A9CC3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723CB157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Garth Anderson, Ph.D.</w:t>
      </w:r>
    </w:p>
    <w:p w14:paraId="1D6C41E8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Roswell Park Cancer Institute</w:t>
      </w:r>
    </w:p>
    <w:p w14:paraId="5D2918F4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“Genomic Instability in Cancer:  Lessons from Patients Tissues”</w:t>
      </w:r>
    </w:p>
    <w:p w14:paraId="0CAF20E9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358E3D12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 xml:space="preserve">Thomas </w:t>
      </w:r>
      <w:proofErr w:type="spellStart"/>
      <w:r w:rsidRPr="00502075">
        <w:rPr>
          <w:rFonts w:ascii="Times New Roman" w:hAnsi="Times New Roman" w:cs="Times New Roman"/>
        </w:rPr>
        <w:t>Petes</w:t>
      </w:r>
      <w:proofErr w:type="spellEnd"/>
      <w:r w:rsidRPr="00502075">
        <w:rPr>
          <w:rFonts w:ascii="Times New Roman" w:hAnsi="Times New Roman" w:cs="Times New Roman"/>
        </w:rPr>
        <w:t>, Ph.D.</w:t>
      </w:r>
    </w:p>
    <w:p w14:paraId="2CC9BEBF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Duke University Medical Center</w:t>
      </w:r>
    </w:p>
    <w:p w14:paraId="52A76BBE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“Shuffling the Genetic Deck by Mitotic Recombination”</w:t>
      </w:r>
    </w:p>
    <w:p w14:paraId="7BDD475D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7307B7D6" w14:textId="77777777" w:rsidR="00502075" w:rsidRPr="00502075" w:rsidRDefault="00502075" w:rsidP="00502075">
      <w:pPr>
        <w:rPr>
          <w:rFonts w:ascii="Times New Roman" w:hAnsi="Times New Roman" w:cs="Times New Roman"/>
          <w:b/>
          <w:bCs/>
          <w:u w:val="single"/>
        </w:rPr>
      </w:pPr>
      <w:r w:rsidRPr="00502075">
        <w:rPr>
          <w:rFonts w:ascii="Times New Roman" w:hAnsi="Times New Roman" w:cs="Times New Roman"/>
          <w:b/>
          <w:bCs/>
          <w:u w:val="single"/>
        </w:rPr>
        <w:t>2012</w:t>
      </w:r>
    </w:p>
    <w:p w14:paraId="0A249318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382BA70F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Thomas Glover, Ph.D.</w:t>
      </w:r>
    </w:p>
    <w:p w14:paraId="7DB4ABC9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University of Michigan</w:t>
      </w:r>
    </w:p>
    <w:p w14:paraId="172F26D9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“Mechanisms of Copy Number Variant Formation – The Replication Stress Connection”</w:t>
      </w:r>
    </w:p>
    <w:p w14:paraId="06F20ACF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0E954E9D" w14:textId="77777777" w:rsidR="00502075" w:rsidRPr="00502075" w:rsidRDefault="00502075" w:rsidP="00502075">
      <w:pPr>
        <w:rPr>
          <w:rFonts w:ascii="Times New Roman" w:hAnsi="Times New Roman" w:cs="Times New Roman"/>
          <w:b/>
          <w:bCs/>
          <w:u w:val="single"/>
        </w:rPr>
      </w:pPr>
      <w:r w:rsidRPr="00502075">
        <w:rPr>
          <w:rFonts w:ascii="Times New Roman" w:hAnsi="Times New Roman" w:cs="Times New Roman"/>
          <w:b/>
          <w:bCs/>
          <w:u w:val="single"/>
        </w:rPr>
        <w:t>2013</w:t>
      </w:r>
    </w:p>
    <w:p w14:paraId="10F5A558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3AD4DF4F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Graham C. Walker, Ph.D.</w:t>
      </w:r>
    </w:p>
    <w:p w14:paraId="1387B856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Massachusetts Institute of Technology</w:t>
      </w:r>
    </w:p>
    <w:p w14:paraId="58B77E87" w14:textId="1B78D45E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“</w:t>
      </w:r>
      <w:proofErr w:type="spellStart"/>
      <w:r w:rsidRPr="00502075">
        <w:rPr>
          <w:rFonts w:ascii="Times New Roman" w:hAnsi="Times New Roman" w:cs="Times New Roman"/>
        </w:rPr>
        <w:t>Translesion</w:t>
      </w:r>
      <w:proofErr w:type="spellEnd"/>
      <w:r w:rsidRPr="00502075">
        <w:rPr>
          <w:rFonts w:ascii="Times New Roman" w:hAnsi="Times New Roman" w:cs="Times New Roman"/>
        </w:rPr>
        <w:t xml:space="preserve"> DNA Polymerases, From Cancer Chemotherapy to </w:t>
      </w:r>
      <w:r w:rsidR="003808AB" w:rsidRPr="00502075">
        <w:rPr>
          <w:rFonts w:ascii="Times New Roman" w:hAnsi="Times New Roman" w:cs="Times New Roman"/>
        </w:rPr>
        <w:t>Antibiotic</w:t>
      </w:r>
      <w:r w:rsidRPr="00502075">
        <w:rPr>
          <w:rFonts w:ascii="Times New Roman" w:hAnsi="Times New Roman" w:cs="Times New Roman"/>
        </w:rPr>
        <w:t xml:space="preserve"> Action”</w:t>
      </w:r>
    </w:p>
    <w:p w14:paraId="127DDF3B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01E99A47" w14:textId="77777777" w:rsidR="00502075" w:rsidRPr="00502075" w:rsidRDefault="00502075" w:rsidP="00502075">
      <w:pPr>
        <w:rPr>
          <w:rFonts w:ascii="Times New Roman" w:hAnsi="Times New Roman" w:cs="Times New Roman"/>
          <w:b/>
          <w:bCs/>
          <w:u w:val="single"/>
        </w:rPr>
      </w:pPr>
      <w:r w:rsidRPr="00502075">
        <w:rPr>
          <w:rFonts w:ascii="Times New Roman" w:hAnsi="Times New Roman" w:cs="Times New Roman"/>
          <w:b/>
          <w:bCs/>
          <w:u w:val="single"/>
        </w:rPr>
        <w:t>2014</w:t>
      </w:r>
    </w:p>
    <w:p w14:paraId="79D03FF9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45333DC7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Robert Bambara, Ph.D.</w:t>
      </w:r>
    </w:p>
    <w:p w14:paraId="59D5D1AF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University of Rochester</w:t>
      </w:r>
    </w:p>
    <w:p w14:paraId="7ADA10F8" w14:textId="66996847" w:rsidR="00502075" w:rsidRPr="00502075" w:rsidRDefault="00502075" w:rsidP="005020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502075">
        <w:rPr>
          <w:rFonts w:ascii="Times New Roman" w:hAnsi="Times New Roman" w:cs="Times New Roman"/>
        </w:rPr>
        <w:t>Regulation of the Fidelity of DNA Replication &amp; Repair by Protein Acetylation:</w:t>
      </w:r>
    </w:p>
    <w:p w14:paraId="1AC9F79A" w14:textId="5381337B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Potential to Slow Aging and Cancer Progression</w:t>
      </w:r>
      <w:r>
        <w:rPr>
          <w:rFonts w:ascii="Times New Roman" w:hAnsi="Times New Roman" w:cs="Times New Roman"/>
        </w:rPr>
        <w:t>”</w:t>
      </w:r>
    </w:p>
    <w:p w14:paraId="512C8C03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35042A5A" w14:textId="77777777" w:rsidR="00502075" w:rsidRPr="00502075" w:rsidRDefault="00502075" w:rsidP="00502075">
      <w:pPr>
        <w:rPr>
          <w:rFonts w:ascii="Times New Roman" w:hAnsi="Times New Roman" w:cs="Times New Roman"/>
          <w:b/>
          <w:bCs/>
          <w:u w:val="single"/>
        </w:rPr>
      </w:pPr>
      <w:r w:rsidRPr="00502075">
        <w:rPr>
          <w:rFonts w:ascii="Times New Roman" w:hAnsi="Times New Roman" w:cs="Times New Roman"/>
          <w:b/>
          <w:bCs/>
          <w:u w:val="single"/>
        </w:rPr>
        <w:t>2015</w:t>
      </w:r>
    </w:p>
    <w:p w14:paraId="7BD9A1AC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671C41A9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Stephen D. Bell, Ph.D.</w:t>
      </w:r>
    </w:p>
    <w:p w14:paraId="420FEC1A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Indiana University</w:t>
      </w:r>
    </w:p>
    <w:p w14:paraId="77E17703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“DNA Replication in the Third Domain of Life”</w:t>
      </w:r>
    </w:p>
    <w:p w14:paraId="1F9F9891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48ACAA7F" w14:textId="77777777" w:rsidR="00502075" w:rsidRPr="00502075" w:rsidRDefault="00502075" w:rsidP="00502075">
      <w:pPr>
        <w:rPr>
          <w:rFonts w:ascii="Times New Roman" w:hAnsi="Times New Roman" w:cs="Times New Roman"/>
          <w:b/>
          <w:bCs/>
          <w:u w:val="single"/>
        </w:rPr>
      </w:pPr>
      <w:r w:rsidRPr="00502075">
        <w:rPr>
          <w:rFonts w:ascii="Times New Roman" w:hAnsi="Times New Roman" w:cs="Times New Roman"/>
          <w:b/>
          <w:bCs/>
          <w:u w:val="single"/>
        </w:rPr>
        <w:t>2016</w:t>
      </w:r>
    </w:p>
    <w:p w14:paraId="2315B057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121ACA28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Johannes Walter, Ph.D.</w:t>
      </w:r>
    </w:p>
    <w:p w14:paraId="28CA1E20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Harvard Medical School</w:t>
      </w:r>
    </w:p>
    <w:p w14:paraId="6CF270F0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“Mechanisms of Vertebrate DNA Replication and Repair”</w:t>
      </w:r>
    </w:p>
    <w:p w14:paraId="2BE393AF" w14:textId="264248DB" w:rsidR="00502075" w:rsidRDefault="00502075" w:rsidP="00502075">
      <w:pPr>
        <w:rPr>
          <w:rFonts w:ascii="Times New Roman" w:hAnsi="Times New Roman" w:cs="Times New Roman"/>
        </w:rPr>
      </w:pPr>
    </w:p>
    <w:p w14:paraId="57F1C3F6" w14:textId="70F79C5D" w:rsidR="00502075" w:rsidRDefault="00502075" w:rsidP="00502075">
      <w:pPr>
        <w:rPr>
          <w:rFonts w:ascii="Times New Roman" w:hAnsi="Times New Roman" w:cs="Times New Roman"/>
        </w:rPr>
      </w:pPr>
    </w:p>
    <w:p w14:paraId="6636A07B" w14:textId="58B782E5" w:rsidR="00502075" w:rsidRDefault="00502075" w:rsidP="00502075">
      <w:pPr>
        <w:rPr>
          <w:rFonts w:ascii="Times New Roman" w:hAnsi="Times New Roman" w:cs="Times New Roman"/>
        </w:rPr>
      </w:pPr>
    </w:p>
    <w:p w14:paraId="132580D5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54A57B03" w14:textId="77777777" w:rsidR="00502075" w:rsidRPr="00502075" w:rsidRDefault="00502075" w:rsidP="00502075">
      <w:pPr>
        <w:rPr>
          <w:rFonts w:ascii="Times New Roman" w:hAnsi="Times New Roman" w:cs="Times New Roman"/>
          <w:b/>
          <w:bCs/>
          <w:u w:val="single"/>
        </w:rPr>
      </w:pPr>
      <w:r w:rsidRPr="00502075">
        <w:rPr>
          <w:rFonts w:ascii="Times New Roman" w:hAnsi="Times New Roman" w:cs="Times New Roman"/>
          <w:b/>
          <w:bCs/>
          <w:u w:val="single"/>
        </w:rPr>
        <w:lastRenderedPageBreak/>
        <w:t>2017</w:t>
      </w:r>
    </w:p>
    <w:p w14:paraId="6B6D0525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506B3B3A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Richard Wood, Ph.D.</w:t>
      </w:r>
    </w:p>
    <w:p w14:paraId="3CCBF15E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University of Texas</w:t>
      </w:r>
    </w:p>
    <w:p w14:paraId="76F7800E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“DNA Polymerases, Pathways, Breaks and Cancer”</w:t>
      </w:r>
    </w:p>
    <w:p w14:paraId="0FF8A248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50766E1C" w14:textId="77777777" w:rsidR="00502075" w:rsidRPr="00502075" w:rsidRDefault="00502075" w:rsidP="00502075">
      <w:pPr>
        <w:rPr>
          <w:rFonts w:ascii="Times New Roman" w:hAnsi="Times New Roman" w:cs="Times New Roman"/>
          <w:b/>
          <w:bCs/>
          <w:u w:val="single"/>
        </w:rPr>
      </w:pPr>
      <w:r w:rsidRPr="00502075">
        <w:rPr>
          <w:rFonts w:ascii="Times New Roman" w:hAnsi="Times New Roman" w:cs="Times New Roman"/>
          <w:b/>
          <w:bCs/>
          <w:u w:val="single"/>
        </w:rPr>
        <w:t>2018</w:t>
      </w:r>
    </w:p>
    <w:p w14:paraId="6A6B0CB9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27D40C45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 xml:space="preserve">Bob </w:t>
      </w:r>
      <w:proofErr w:type="spellStart"/>
      <w:r w:rsidRPr="00502075">
        <w:rPr>
          <w:rFonts w:ascii="Times New Roman" w:hAnsi="Times New Roman" w:cs="Times New Roman"/>
        </w:rPr>
        <w:t>Lahue</w:t>
      </w:r>
      <w:proofErr w:type="spellEnd"/>
      <w:r w:rsidRPr="00502075">
        <w:rPr>
          <w:rFonts w:ascii="Times New Roman" w:hAnsi="Times New Roman" w:cs="Times New Roman"/>
        </w:rPr>
        <w:t>, Ph.D.</w:t>
      </w:r>
    </w:p>
    <w:p w14:paraId="0CE77E99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National University of Ireland</w:t>
      </w:r>
    </w:p>
    <w:p w14:paraId="27F06AA8" w14:textId="2CCF53B4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“Mismatch Repair, Triplet Repeat Expansions and Neurological Disease: Li</w:t>
      </w:r>
      <w:r>
        <w:rPr>
          <w:rFonts w:ascii="Times New Roman" w:hAnsi="Times New Roman" w:cs="Times New Roman"/>
        </w:rPr>
        <w:t>n</w:t>
      </w:r>
      <w:r w:rsidRPr="00502075">
        <w:rPr>
          <w:rFonts w:ascii="Times New Roman" w:hAnsi="Times New Roman" w:cs="Times New Roman"/>
        </w:rPr>
        <w:t>king Mechanism with Potential Therapy”</w:t>
      </w:r>
    </w:p>
    <w:p w14:paraId="4D3875EA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0A106568" w14:textId="77777777" w:rsidR="00502075" w:rsidRPr="00502075" w:rsidRDefault="00502075" w:rsidP="00502075">
      <w:pPr>
        <w:rPr>
          <w:rFonts w:ascii="Times New Roman" w:hAnsi="Times New Roman" w:cs="Times New Roman"/>
          <w:b/>
          <w:bCs/>
          <w:u w:val="single"/>
        </w:rPr>
      </w:pPr>
      <w:r w:rsidRPr="00502075">
        <w:rPr>
          <w:rFonts w:ascii="Times New Roman" w:hAnsi="Times New Roman" w:cs="Times New Roman"/>
          <w:b/>
          <w:bCs/>
          <w:u w:val="single"/>
        </w:rPr>
        <w:t>2019</w:t>
      </w:r>
    </w:p>
    <w:p w14:paraId="320F00A1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0497DCA9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Wei Yang, Ph.D.</w:t>
      </w:r>
    </w:p>
    <w:p w14:paraId="20CC259A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ational </w:t>
      </w:r>
      <w:r w:rsidRPr="0050207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nstitutes of </w:t>
      </w:r>
      <w:r w:rsidRPr="00502075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ealth</w:t>
      </w:r>
    </w:p>
    <w:p w14:paraId="78B8501F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“Structure, assembly and reaction chemistry of the DNA replisome”</w:t>
      </w:r>
    </w:p>
    <w:p w14:paraId="51E6AEF2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19D25328" w14:textId="77777777" w:rsidR="00502075" w:rsidRPr="00502075" w:rsidRDefault="00502075" w:rsidP="00502075">
      <w:pPr>
        <w:rPr>
          <w:rFonts w:ascii="Times New Roman" w:hAnsi="Times New Roman" w:cs="Times New Roman"/>
          <w:b/>
          <w:bCs/>
          <w:u w:val="single"/>
        </w:rPr>
      </w:pPr>
      <w:r w:rsidRPr="00502075">
        <w:rPr>
          <w:rFonts w:ascii="Times New Roman" w:hAnsi="Times New Roman" w:cs="Times New Roman"/>
          <w:b/>
          <w:bCs/>
          <w:u w:val="single"/>
        </w:rPr>
        <w:t>2022</w:t>
      </w:r>
    </w:p>
    <w:p w14:paraId="34CCE5D2" w14:textId="77777777" w:rsidR="00502075" w:rsidRPr="00502075" w:rsidRDefault="00502075" w:rsidP="00502075">
      <w:pPr>
        <w:rPr>
          <w:rFonts w:ascii="Times New Roman" w:hAnsi="Times New Roman" w:cs="Times New Roman"/>
        </w:rPr>
      </w:pPr>
    </w:p>
    <w:p w14:paraId="33997D49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Karen Vasquez, Ph.D.</w:t>
      </w:r>
    </w:p>
    <w:p w14:paraId="226824C0" w14:textId="77777777" w:rsidR="00502075" w:rsidRPr="00502075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University of Texas – Austin</w:t>
      </w:r>
    </w:p>
    <w:p w14:paraId="71114CCE" w14:textId="10569B51" w:rsidR="006C6A44" w:rsidRDefault="00502075" w:rsidP="00502075">
      <w:pPr>
        <w:rPr>
          <w:rFonts w:ascii="Times New Roman" w:hAnsi="Times New Roman" w:cs="Times New Roman"/>
        </w:rPr>
      </w:pPr>
      <w:r w:rsidRPr="00502075">
        <w:rPr>
          <w:rFonts w:ascii="Times New Roman" w:hAnsi="Times New Roman" w:cs="Times New Roman"/>
        </w:rPr>
        <w:t>“Novel mechanisms of genetic instability in cancer”</w:t>
      </w:r>
    </w:p>
    <w:p w14:paraId="08FC5B3A" w14:textId="77777777" w:rsidR="00630255" w:rsidRDefault="00630255" w:rsidP="00502075">
      <w:pPr>
        <w:rPr>
          <w:rFonts w:ascii="Times New Roman" w:hAnsi="Times New Roman" w:cs="Times New Roman"/>
        </w:rPr>
      </w:pPr>
    </w:p>
    <w:p w14:paraId="3B0AD99D" w14:textId="38709795" w:rsidR="00630255" w:rsidRPr="00502075" w:rsidRDefault="00630255" w:rsidP="00630255">
      <w:pPr>
        <w:rPr>
          <w:rFonts w:ascii="Times New Roman" w:hAnsi="Times New Roman" w:cs="Times New Roman"/>
          <w:b/>
          <w:bCs/>
          <w:u w:val="single"/>
        </w:rPr>
      </w:pPr>
      <w:r w:rsidRPr="00502075">
        <w:rPr>
          <w:rFonts w:ascii="Times New Roman" w:hAnsi="Times New Roman" w:cs="Times New Roman"/>
          <w:b/>
          <w:bCs/>
          <w:u w:val="single"/>
        </w:rPr>
        <w:t>202</w:t>
      </w:r>
      <w:r>
        <w:rPr>
          <w:rFonts w:ascii="Times New Roman" w:hAnsi="Times New Roman" w:cs="Times New Roman"/>
          <w:b/>
          <w:bCs/>
          <w:u w:val="single"/>
        </w:rPr>
        <w:t>3</w:t>
      </w:r>
    </w:p>
    <w:p w14:paraId="2A4B3B58" w14:textId="77777777" w:rsidR="00630255" w:rsidRPr="00502075" w:rsidRDefault="00630255" w:rsidP="00630255">
      <w:pPr>
        <w:rPr>
          <w:rFonts w:ascii="Times New Roman" w:hAnsi="Times New Roman" w:cs="Times New Roman"/>
        </w:rPr>
      </w:pPr>
    </w:p>
    <w:p w14:paraId="23307A9C" w14:textId="6D877764" w:rsidR="00630255" w:rsidRPr="00502075" w:rsidRDefault="00630255" w:rsidP="006302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Susan Lovett</w:t>
      </w:r>
      <w:r w:rsidRPr="00502075">
        <w:rPr>
          <w:rFonts w:ascii="Times New Roman" w:hAnsi="Times New Roman" w:cs="Times New Roman"/>
        </w:rPr>
        <w:t>, Ph.D.</w:t>
      </w:r>
    </w:p>
    <w:p w14:paraId="685B05E4" w14:textId="06FDEB1A" w:rsidR="00630255" w:rsidRDefault="00630255" w:rsidP="00502075">
      <w:pPr>
        <w:rPr>
          <w:rFonts w:ascii="Times New Roman" w:hAnsi="Times New Roman" w:cs="Times New Roman"/>
        </w:rPr>
      </w:pPr>
      <w:r w:rsidRPr="00630255">
        <w:rPr>
          <w:rFonts w:ascii="Times New Roman" w:hAnsi="Times New Roman" w:cs="Times New Roman"/>
        </w:rPr>
        <w:t>Brandeis University</w:t>
      </w:r>
    </w:p>
    <w:p w14:paraId="62BB0064" w14:textId="57B8CDCD" w:rsidR="00630255" w:rsidRDefault="004D19C5" w:rsidP="004D19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4D19C5">
        <w:rPr>
          <w:rFonts w:ascii="Times New Roman" w:hAnsi="Times New Roman" w:cs="Times New Roman"/>
        </w:rPr>
        <w:t>Genetic exploration into replication fork</w:t>
      </w:r>
      <w:r>
        <w:rPr>
          <w:rFonts w:ascii="Times New Roman" w:hAnsi="Times New Roman" w:cs="Times New Roman"/>
        </w:rPr>
        <w:t xml:space="preserve"> </w:t>
      </w:r>
      <w:r w:rsidRPr="004D19C5">
        <w:rPr>
          <w:rFonts w:ascii="Times New Roman" w:hAnsi="Times New Roman" w:cs="Times New Roman"/>
        </w:rPr>
        <w:t xml:space="preserve">repair in </w:t>
      </w:r>
      <w:r w:rsidRPr="004D19C5">
        <w:rPr>
          <w:rFonts w:ascii="Times New Roman" w:hAnsi="Times New Roman" w:cs="Times New Roman"/>
          <w:i/>
          <w:iCs/>
        </w:rPr>
        <w:t>E. coli</w:t>
      </w:r>
      <w:r w:rsidRPr="004D19C5">
        <w:rPr>
          <w:rFonts w:ascii="Times New Roman" w:hAnsi="Times New Roman" w:cs="Times New Roman"/>
        </w:rPr>
        <w:t>”</w:t>
      </w:r>
    </w:p>
    <w:p w14:paraId="515EAEA4" w14:textId="77777777" w:rsidR="00E04089" w:rsidRDefault="00E04089" w:rsidP="004D19C5">
      <w:pPr>
        <w:rPr>
          <w:rFonts w:ascii="Times New Roman" w:hAnsi="Times New Roman" w:cs="Times New Roman"/>
        </w:rPr>
      </w:pPr>
    </w:p>
    <w:p w14:paraId="63107B7A" w14:textId="349E3863" w:rsidR="00E04089" w:rsidRPr="00502075" w:rsidRDefault="00E04089" w:rsidP="00E04089">
      <w:pPr>
        <w:rPr>
          <w:rFonts w:ascii="Times New Roman" w:hAnsi="Times New Roman" w:cs="Times New Roman"/>
          <w:b/>
          <w:bCs/>
          <w:u w:val="single"/>
        </w:rPr>
      </w:pPr>
      <w:r w:rsidRPr="00502075">
        <w:rPr>
          <w:rFonts w:ascii="Times New Roman" w:hAnsi="Times New Roman" w:cs="Times New Roman"/>
          <w:b/>
          <w:bCs/>
          <w:u w:val="single"/>
        </w:rPr>
        <w:t>202</w:t>
      </w:r>
      <w:r>
        <w:rPr>
          <w:rFonts w:ascii="Times New Roman" w:hAnsi="Times New Roman" w:cs="Times New Roman"/>
          <w:b/>
          <w:bCs/>
          <w:u w:val="single"/>
        </w:rPr>
        <w:t>4</w:t>
      </w:r>
    </w:p>
    <w:p w14:paraId="0A5DDC2D" w14:textId="77777777" w:rsidR="00E04089" w:rsidRPr="00502075" w:rsidRDefault="00E04089" w:rsidP="00E04089">
      <w:pPr>
        <w:rPr>
          <w:rFonts w:ascii="Times New Roman" w:hAnsi="Times New Roman" w:cs="Times New Roman"/>
        </w:rPr>
      </w:pPr>
    </w:p>
    <w:p w14:paraId="58760545" w14:textId="77777777" w:rsidR="00E04089" w:rsidRDefault="00E04089" w:rsidP="004D19C5">
      <w:pPr>
        <w:rPr>
          <w:rFonts w:ascii="Times New Roman" w:hAnsi="Times New Roman" w:cs="Times New Roman"/>
        </w:rPr>
      </w:pPr>
      <w:r w:rsidRPr="00E04089">
        <w:rPr>
          <w:rFonts w:ascii="Times New Roman" w:hAnsi="Times New Roman" w:cs="Times New Roman"/>
        </w:rPr>
        <w:t>Michael M. Cox, Ph.D.</w:t>
      </w:r>
    </w:p>
    <w:p w14:paraId="18071B22" w14:textId="19CC94D2" w:rsidR="00E04089" w:rsidRDefault="00E04089" w:rsidP="004D19C5">
      <w:pPr>
        <w:rPr>
          <w:rFonts w:ascii="Times New Roman" w:hAnsi="Times New Roman" w:cs="Times New Roman"/>
        </w:rPr>
      </w:pPr>
      <w:r w:rsidRPr="00E04089">
        <w:rPr>
          <w:rFonts w:ascii="Times New Roman" w:hAnsi="Times New Roman" w:cs="Times New Roman"/>
        </w:rPr>
        <w:t>University of Wisconsin-Madison</w:t>
      </w:r>
    </w:p>
    <w:p w14:paraId="213756FA" w14:textId="177EB721" w:rsidR="00E04089" w:rsidRPr="00E04089" w:rsidRDefault="00E04089" w:rsidP="004D19C5">
      <w:pPr>
        <w:rPr>
          <w:rFonts w:ascii="Times New Roman" w:hAnsi="Times New Roman" w:cs="Times New Roman"/>
        </w:rPr>
      </w:pPr>
      <w:r w:rsidRPr="00E04089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Post-replication gaps in DNA: their formation and repair”</w:t>
      </w:r>
    </w:p>
    <w:sectPr w:rsidR="00E04089" w:rsidRPr="00E04089" w:rsidSect="00502075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75"/>
    <w:rsid w:val="000938BD"/>
    <w:rsid w:val="002C138F"/>
    <w:rsid w:val="003103F6"/>
    <w:rsid w:val="003808AB"/>
    <w:rsid w:val="004D19C5"/>
    <w:rsid w:val="00502075"/>
    <w:rsid w:val="00630255"/>
    <w:rsid w:val="006C6A44"/>
    <w:rsid w:val="007C1D28"/>
    <w:rsid w:val="00E04089"/>
    <w:rsid w:val="00F9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A42497"/>
  <w15:chartTrackingRefBased/>
  <w15:docId w15:val="{1DDC3F5A-07AF-5E45-A621-D85D8948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Golach</dc:creator>
  <cp:keywords/>
  <dc:description/>
  <cp:lastModifiedBy>Caroline Golach</cp:lastModifiedBy>
  <cp:revision>5</cp:revision>
  <dcterms:created xsi:type="dcterms:W3CDTF">2023-09-22T15:45:00Z</dcterms:created>
  <dcterms:modified xsi:type="dcterms:W3CDTF">2025-07-31T18:44:00Z</dcterms:modified>
</cp:coreProperties>
</file>